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93F91" w14:textId="77777777" w:rsidR="00115F4E" w:rsidRPr="00026D18" w:rsidRDefault="00115F4E" w:rsidP="00115F4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3B1D66" wp14:editId="08E395B8">
            <wp:extent cx="6638925" cy="628650"/>
            <wp:effectExtent l="0" t="0" r="9525" b="0"/>
            <wp:docPr id="1001" name="Picture 2" descr="head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8334" w14:textId="77777777" w:rsidR="00115F4E" w:rsidRDefault="00115F4E" w:rsidP="00115F4E">
      <w:pPr>
        <w:pStyle w:val="Head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115F4E" w:rsidRPr="00322B99" w14:paraId="1E4B0C3C" w14:textId="77777777" w:rsidTr="004C58D7">
        <w:tc>
          <w:tcPr>
            <w:tcW w:w="10456" w:type="dxa"/>
          </w:tcPr>
          <w:p w14:paraId="112E4074" w14:textId="77777777" w:rsidR="00115F4E" w:rsidRPr="00BF56BE" w:rsidRDefault="00115F4E" w:rsidP="004C58D7">
            <w:pPr>
              <w:pStyle w:val="Header"/>
              <w:rPr>
                <w:rFonts w:ascii="Times New Roman" w:hAnsi="Times New Roman" w:cs="Times New Roman"/>
                <w:b/>
                <w:sz w:val="20"/>
              </w:rPr>
            </w:pPr>
            <w:r w:rsidRPr="00BF56BE">
              <w:rPr>
                <w:rFonts w:ascii="Times New Roman" w:hAnsi="Times New Roman" w:cs="Times New Roman"/>
                <w:b/>
                <w:sz w:val="20"/>
              </w:rPr>
              <w:t>Адрес коммерческой службы:</w:t>
            </w:r>
          </w:p>
          <w:p w14:paraId="366B5E75" w14:textId="77777777" w:rsidR="00115F4E" w:rsidRPr="00BF56BE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123001, г. Москва, ул. Большая Садовая, д. 2/46, стр. 1</w:t>
            </w:r>
          </w:p>
          <w:p w14:paraId="501390CF" w14:textId="77777777" w:rsidR="00115F4E" w:rsidRPr="006F6F29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тел</w:t>
            </w:r>
            <w:r w:rsidRPr="006F6F29">
              <w:rPr>
                <w:rFonts w:ascii="Times New Roman" w:hAnsi="Times New Roman" w:cs="Times New Roman"/>
                <w:sz w:val="20"/>
              </w:rPr>
              <w:t xml:space="preserve">.: </w:t>
            </w:r>
            <w:hyperlink r:id="rId8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503-77-37</w:t>
              </w:r>
            </w:hyperlink>
            <w:r w:rsidRPr="006F6F2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254-65-98</w:t>
              </w:r>
            </w:hyperlink>
          </w:p>
          <w:p w14:paraId="19A73B08" w14:textId="77777777" w:rsidR="00115F4E" w:rsidRPr="005A633D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6BE">
              <w:rPr>
                <w:rFonts w:ascii="Times New Roman" w:hAnsi="Times New Roman" w:cs="Times New Roman"/>
                <w:sz w:val="20"/>
                <w:lang w:val="en-US"/>
              </w:rPr>
              <w:t xml:space="preserve">email: </w:t>
            </w:r>
            <w:hyperlink r:id="rId10" w:history="1">
              <w:r w:rsidRPr="00BF56B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sale@music-izdat.ru</w:t>
              </w:r>
            </w:hyperlink>
          </w:p>
          <w:p w14:paraId="3F904F9D" w14:textId="77777777" w:rsidR="00115F4E" w:rsidRPr="002329A7" w:rsidRDefault="00115F4E" w:rsidP="004C58D7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r w:rsidRPr="005A633D">
              <w:rPr>
                <w:rFonts w:ascii="Times New Roman" w:hAnsi="Times New Roman" w:cs="Times New Roman"/>
                <w:sz w:val="20"/>
              </w:rPr>
              <w:t>сайт</w:t>
            </w:r>
            <w:r w:rsidRPr="005A633D"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hyperlink r:id="rId11" w:history="1">
              <w:r w:rsidRPr="005A633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musica.ru</w:t>
              </w:r>
            </w:hyperlink>
          </w:p>
        </w:tc>
      </w:tr>
    </w:tbl>
    <w:p w14:paraId="4021173D" w14:textId="77777777" w:rsidR="00115F4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508556E7" w14:textId="77777777" w:rsidR="00115F4E" w:rsidRPr="009B217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2663AA4B" w14:textId="77777777" w:rsidR="00115F4E" w:rsidRPr="008E2E00" w:rsidRDefault="00115F4E" w:rsidP="00115F4E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B217E">
        <w:rPr>
          <w:rFonts w:ascii="Times New Roman" w:hAnsi="Times New Roman" w:cs="Times New Roman"/>
          <w:b/>
          <w:sz w:val="28"/>
        </w:rPr>
        <w:t>Новинки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июня</w:t>
      </w:r>
      <w:r w:rsidRPr="00115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2025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9B217E">
        <w:rPr>
          <w:rFonts w:ascii="Times New Roman" w:hAnsi="Times New Roman" w:cs="Times New Roman"/>
          <w:b/>
          <w:sz w:val="28"/>
        </w:rPr>
        <w:t>года</w:t>
      </w:r>
    </w:p>
    <w:p w14:paraId="5888D8EF" w14:textId="77777777" w:rsidR="00115F4E" w:rsidRPr="00115F4E" w:rsidRDefault="00115F4E" w:rsidP="00115F4E">
      <w:pPr>
        <w:jc w:val="center"/>
        <w:rPr>
          <w:rFonts w:ascii="Times New Roman" w:hAnsi="Times New Roman" w:cs="Times New Roman"/>
          <w:color w:val="A6A6A6" w:themeColor="background1" w:themeShade="A6"/>
          <w:lang w:val="en-US"/>
        </w:rPr>
      </w:pPr>
      <w:r w:rsidRPr="00D83E71">
        <w:rPr>
          <w:rFonts w:ascii="Times New Roman" w:hAnsi="Times New Roman" w:cs="Times New Roman"/>
          <w:color w:val="A6A6A6" w:themeColor="background1" w:themeShade="A6"/>
        </w:rPr>
        <w:t>документ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 w:rsidRPr="00D83E71">
        <w:rPr>
          <w:rFonts w:ascii="Times New Roman" w:hAnsi="Times New Roman" w:cs="Times New Roman"/>
          <w:color w:val="A6A6A6" w:themeColor="background1" w:themeShade="A6"/>
        </w:rPr>
        <w:t xml:space="preserve">сгенерирован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18.06.2025</w:t>
      </w:r>
    </w:p>
    <w:p w14:paraId="14F732ED" w14:textId="77777777" w:rsidR="00115F4E" w:rsidRPr="00AC06BA" w:rsidRDefault="00115F4E" w:rsidP="00115F4E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  <w:r w:rsidRPr="005237C2">
        <w:rPr>
          <w:rFonts w:ascii="Times New Roman" w:hAnsi="Times New Roman" w:cs="Times New Roman"/>
          <w:b/>
          <w:sz w:val="28"/>
        </w:rPr>
        <w:t>Новинки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ассортимента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:</w:t>
      </w:r>
    </w:p>
    <w:p w14:paraId="6A69695D" w14:textId="77777777"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22560"/>
                  <wp:docPr id="1002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857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22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4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Глинка М.И. Большой секстет : ми-бемоль мажор : для фортепиано, двух скрипок, альта, виолончели и контрабаса.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168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Публикуемое сочинение - шедевр  русской  камерно-инструментальной  музыки,  созданный  М. И. Глинкой в  1832  году  в  Италии.  В  основу  публикации  положено  издание  1881  года  (М.: П.  Юргенсон)  в  редакции  М.  Балакирева  и  С.  Ляпунова.  Нотный  текст  произведения  сверен  с автографом, хранящимся в Российской национальной библиотеке. Уточнены или добавлены, как явно пропущенные, некоторые обозначения динамики и артикуляции, а также исполнительские указания.</w:t>
              <w:br/>
              <w:t xml:space="preserve">Для концертирующих исполнителей и студентов консерваторий.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05.06.2025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17857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78.089.6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85.952.13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990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1478400"/>
                  <wp:docPr id="10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93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47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5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Бирюков С. Н. Денис Мацуев : Жизнь на Crescendo / Издание дополненное.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236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70х100/12 в пер.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1200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Денис Мацуев - один из известнейших пианистов мира. Его репертуар, от Моцарта до Щедрина, огромен, его интерпретации Рахманинова и Листа считаются эталонны- ми. Неиссякаемая энергия музыканта, дающего более 200 концертов в год, активная поддержка им талантливых детей, его участие в Совете по культуре при Президенте России, позволившее отстоять лучшую в мире российскую систему профессионально- го обучения музыке, принесли Мацуеву симпатию и уважение огромного количества людей.</w:t>
              <w:br/>
              <w:t xml:space="preserve">Как выступления пианиста на главных концертных площадках планеты сочетаются     с поддержкой культуры российских регионов, в том числе родного Иркутска? Все ли залы мира одинаково благосклонны к музыканту? Почему в его репертуаре, включающем даже джаз, до сих пор нет одного из главных фортепианных композиторов - Шопена? Читает ли он критику о себе? Наконец, что любит и не любит просто как человек - читатель, зритель, путешественник, едок?.. Об этом       и многом другом в книге рассказывает сам Денис Мацуев, а дополняют его родные, коллеги, друзья.</w:t>
              <w:br/>
              <w:t xml:space="preserve">Издание адресовано широкому кругу читателей.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09.06.2025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18093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78.071.2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1903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91200"/>
                  <wp:docPr id="1004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76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91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6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Моцарт В.А. Избранные оперные увертюры. — Переложение для фортепиано в четыре руки Г. Ульриха.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80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Сборник содержит увертюры к операм "Свадьба Фигаро", "Дон Жуан" и "Волшебная флейта". Это самые известные и часто исполняемые увертюры великого австрийского композитора, со временем получившие самостоятельное значение в концертной практике. </w:t>
              <w:br/>
              <w:t xml:space="preserve">Печатается по изданию: Моцарт В. А. Избранные оперные увертюры. - Переложение для фортепиано в четыре руки. - Л. : Музыка, 1981. </w:t>
              <w:br/>
              <w:t xml:space="preserve">Предназначено для учащихся музыкальных колледжей и консерваторий.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11.06.2025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18076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594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090880"/>
                  <wp:docPr id="100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75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908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7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Дебюсси К. Море : три симфонических эскиза для оркестра / Переложение для фортепиано в четыре руки автора.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80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Партитура этого масштабного симфонического произведения (по сути, программной симфонии) была написана выдающимся французским композитором Клодом Дебюсси в 1903-1905 годах. В те же годы композитор сделал транскрипцию сочинения для фортепиано в четыре руки. Жанровое определение "три симфонических эскиза" указывает не на предварительный характер написанного, а на связь этой музыки с живописью. По желанию композитора на обложку первого издания была помещена копия гравюры японского художника К. Хокусая "Большая волна в Канагаве".</w:t>
              <w:br/>
              <w:t xml:space="preserve">Предназначено для учащихся старших классов ДШИ, ДМШ, студентов музыкальных училищ, колледжей и консерваторий.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11.06.2025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18075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85.952.424.4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594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  <w:r w:rsidRPr="00E037F6">
        <w:rPr>
          <w:rFonts w:ascii="Times New Roman" w:hAnsi="Times New Roman" w:cs="Times New Roman"/>
          <w:lang w:val="en-US"/>
        </w:rPr>
        <w:t xml:space="preserve"/>
      </w:r>
    </w:p>
    <w:p w14:paraId="07127473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6A0A2695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227714EC" w14:textId="77777777" w:rsidR="00115F4E" w:rsidRPr="006F6F29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4D6A5FB3" w14:textId="77777777" w:rsidR="00115F4E" w:rsidRPr="00AC06BA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5237C2">
        <w:rPr>
          <w:rFonts w:ascii="Times New Roman" w:hAnsi="Times New Roman" w:cs="Times New Roman"/>
          <w:b/>
          <w:sz w:val="28"/>
        </w:rPr>
        <w:t>Дополнительные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тиражи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:</w:t>
      </w:r>
    </w:p>
    <w:p w14:paraId="04E63830" w14:textId="77777777"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01440"/>
                  <wp:docPr id="1006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511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014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8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Хутас С.Е. Этюды : для контрабаса : классика и джаз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Москва : Музыка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2025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48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50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Сергей Евгеньевич Хутас (р. 1974) - известный контрабасист, композитор и аранжировщик. Написанные им этюды представляют собой разнообразный музыкальный материал для развития исполнительской техники.</w:t>
              <w:br/>
              <w:t xml:space="preserve">Предназначается для студентов средних и высших учебных заведений как академического, так и эстрадно-джазового профиля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05.06.2025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17511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D6FC0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787.41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85.955.7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363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55A51C4A" w14:textId="77777777" w:rsidR="00115F4E" w:rsidRPr="00322B99" w:rsidRDefault="00115F4E" w:rsidP="00115F4E">
      <w:pPr>
        <w:rPr>
          <w:lang w:val="en-US"/>
        </w:rPr>
      </w:pPr>
    </w:p>
    <w:p w14:paraId="3981EDD8" w14:textId="7EEF7284" w:rsidR="00AC06BA" w:rsidRPr="00115F4E" w:rsidRDefault="00AC06BA" w:rsidP="00115F4E">
      <w:pPr>
        <w:rPr>
          <w:lang w:val="en-US"/>
        </w:rPr>
      </w:pPr>
    </w:p>
    <w:sectPr w:rsidR="00AC06BA" w:rsidRPr="00115F4E" w:rsidSect="009B217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8D2A" w14:textId="77777777" w:rsidR="009F1201" w:rsidRDefault="009F1201" w:rsidP="00026D18">
      <w:pPr>
        <w:spacing w:after="0" w:line="240" w:lineRule="auto"/>
      </w:pPr>
      <w:r>
        <w:separator/>
      </w:r>
    </w:p>
  </w:endnote>
  <w:endnote w:type="continuationSeparator" w:id="0">
    <w:p w14:paraId="1AACBAE5" w14:textId="77777777" w:rsidR="009F1201" w:rsidRDefault="009F1201" w:rsidP="0002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FF899" w14:textId="77777777" w:rsidR="009F1201" w:rsidRDefault="009F1201" w:rsidP="00026D18">
      <w:pPr>
        <w:spacing w:after="0" w:line="240" w:lineRule="auto"/>
      </w:pPr>
      <w:r>
        <w:separator/>
      </w:r>
    </w:p>
  </w:footnote>
  <w:footnote w:type="continuationSeparator" w:id="0">
    <w:p w14:paraId="6D79D463" w14:textId="77777777" w:rsidR="009F1201" w:rsidRDefault="009F1201" w:rsidP="0002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4"/>
    <w:rsid w:val="00022807"/>
    <w:rsid w:val="00026046"/>
    <w:rsid w:val="00026D18"/>
    <w:rsid w:val="0006783D"/>
    <w:rsid w:val="000B03B7"/>
    <w:rsid w:val="00115F4E"/>
    <w:rsid w:val="00144367"/>
    <w:rsid w:val="0014690C"/>
    <w:rsid w:val="001808B6"/>
    <w:rsid w:val="00186EE8"/>
    <w:rsid w:val="001A420D"/>
    <w:rsid w:val="001C3D3F"/>
    <w:rsid w:val="001E6A1B"/>
    <w:rsid w:val="001F24A8"/>
    <w:rsid w:val="001F7F20"/>
    <w:rsid w:val="002329A7"/>
    <w:rsid w:val="00324894"/>
    <w:rsid w:val="0036142A"/>
    <w:rsid w:val="00375AF0"/>
    <w:rsid w:val="0038356E"/>
    <w:rsid w:val="003B2C73"/>
    <w:rsid w:val="004067E2"/>
    <w:rsid w:val="00412E08"/>
    <w:rsid w:val="0041342C"/>
    <w:rsid w:val="00424BDC"/>
    <w:rsid w:val="00494452"/>
    <w:rsid w:val="004A75E5"/>
    <w:rsid w:val="005237C2"/>
    <w:rsid w:val="005506D2"/>
    <w:rsid w:val="005A633D"/>
    <w:rsid w:val="005A7C06"/>
    <w:rsid w:val="005C1A4B"/>
    <w:rsid w:val="005C49FD"/>
    <w:rsid w:val="005C6646"/>
    <w:rsid w:val="00613396"/>
    <w:rsid w:val="006358AF"/>
    <w:rsid w:val="006447D6"/>
    <w:rsid w:val="006A61D4"/>
    <w:rsid w:val="006B5332"/>
    <w:rsid w:val="006F6F29"/>
    <w:rsid w:val="006F6F66"/>
    <w:rsid w:val="00713814"/>
    <w:rsid w:val="00727F46"/>
    <w:rsid w:val="00760699"/>
    <w:rsid w:val="007A335F"/>
    <w:rsid w:val="007A7622"/>
    <w:rsid w:val="00842864"/>
    <w:rsid w:val="008E2E00"/>
    <w:rsid w:val="0090690B"/>
    <w:rsid w:val="0097598C"/>
    <w:rsid w:val="00991EF2"/>
    <w:rsid w:val="009A6C49"/>
    <w:rsid w:val="009B217E"/>
    <w:rsid w:val="009D6207"/>
    <w:rsid w:val="009E1AF3"/>
    <w:rsid w:val="009F1201"/>
    <w:rsid w:val="00A01B5B"/>
    <w:rsid w:val="00A53420"/>
    <w:rsid w:val="00A63C32"/>
    <w:rsid w:val="00A70EC1"/>
    <w:rsid w:val="00A90715"/>
    <w:rsid w:val="00AA3C8B"/>
    <w:rsid w:val="00AA44B3"/>
    <w:rsid w:val="00AA6452"/>
    <w:rsid w:val="00AB6D9F"/>
    <w:rsid w:val="00AC06BA"/>
    <w:rsid w:val="00AC0A60"/>
    <w:rsid w:val="00AE73BD"/>
    <w:rsid w:val="00B17579"/>
    <w:rsid w:val="00BF2520"/>
    <w:rsid w:val="00BF56BE"/>
    <w:rsid w:val="00C1384A"/>
    <w:rsid w:val="00C53A7B"/>
    <w:rsid w:val="00C81DA8"/>
    <w:rsid w:val="00C977C2"/>
    <w:rsid w:val="00CC0EB1"/>
    <w:rsid w:val="00CC328B"/>
    <w:rsid w:val="00CD1FF0"/>
    <w:rsid w:val="00CF515D"/>
    <w:rsid w:val="00D7336E"/>
    <w:rsid w:val="00D83E71"/>
    <w:rsid w:val="00DA7093"/>
    <w:rsid w:val="00E037F6"/>
    <w:rsid w:val="00E30D54"/>
    <w:rsid w:val="00EB1A7B"/>
    <w:rsid w:val="00F12DFB"/>
    <w:rsid w:val="00F81B14"/>
    <w:rsid w:val="00F81C62"/>
    <w:rsid w:val="00FC7D75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2FBE"/>
  <w15:chartTrackingRefBased/>
  <w15:docId w15:val="{D1285B97-5D5F-4CFB-A43C-6E716DB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18"/>
  </w:style>
  <w:style w:type="paragraph" w:styleId="Footer">
    <w:name w:val="footer"/>
    <w:basedOn w:val="Normal"/>
    <w:link w:val="Foot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18"/>
  </w:style>
  <w:style w:type="character" w:styleId="Hyperlink">
    <w:name w:val="Hyperlink"/>
    <w:basedOn w:val="DefaultParagraphFont"/>
    <w:uiPriority w:val="99"/>
    <w:unhideWhenUsed/>
    <w:rsid w:val="002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4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tel:7-499-503-77-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usic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le@music-izd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-499-254-65-98" TargetMode="External"/><Relationship Id="rId14" Type="http://schemas.openxmlformats.org/officeDocument/2006/relationships/hyperlink" Target="https://www.musica.ru/product/bolshoy-sekstet-mi-bemol-mazhor-dlya-fortepiano-dvuh-skripok-alta-violoncheli-i-kontrabasa" TargetMode="External"/><Relationship Id="rId15" Type="http://schemas.openxmlformats.org/officeDocument/2006/relationships/hyperlink" Target="https://www.musica.ru/product/denis-matsuev-zhizn-na-crescendo-izdanie-dopolnennoe" TargetMode="External"/><Relationship Id="rId16" Type="http://schemas.openxmlformats.org/officeDocument/2006/relationships/hyperlink" Target="https://www.musica.ru/product/izbrannye-opernye-uvertyury-perelozhenie-dlya-fortepiano-v-chetyre-ruki-g-ulriha" TargetMode="External"/><Relationship Id="rId17" Type="http://schemas.openxmlformats.org/officeDocument/2006/relationships/hyperlink" Target="https://www.musica.ru/product/more-tri-simfonicheskih-eskiza-dlya-orkestraperelozhenie-dlya-fortepiano-v-chetyre-ruki-avtora" TargetMode="External"/><Relationship Id="rId18" Type="http://schemas.openxmlformats.org/officeDocument/2006/relationships/hyperlink" Target="https://www.musica.ru/product/etyudy-dlya-kontrabasa-klassika-i-dzhaz" TargetMode="External"/><Relationship Id="rId19" Type="http://schemas.openxmlformats.org/officeDocument/2006/relationships/image" Target="media/image2.jpg"/><Relationship Id="rId20" Type="http://schemas.openxmlformats.org/officeDocument/2006/relationships/image" Target="media/image3.jpg"/><Relationship Id="rId21" Type="http://schemas.openxmlformats.org/officeDocument/2006/relationships/image" Target="media/image4.jpg"/><Relationship Id="rId22" Type="http://schemas.openxmlformats.org/officeDocument/2006/relationships/image" Target="media/image5.jpg"/><Relationship Id="rId23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BFB6-02BB-479E-AA94-6A4063E3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 Илья Вадимович</dc:creator>
  <cp:keywords/>
  <dc:description/>
  <cp:lastModifiedBy>Олейников Илья Вадимович</cp:lastModifiedBy>
  <cp:revision>10</cp:revision>
  <cp:lastPrinted>2024-09-02T14:47:00Z</cp:lastPrinted>
  <dcterms:created xsi:type="dcterms:W3CDTF">2024-09-06T13:06:00Z</dcterms:created>
  <dcterms:modified xsi:type="dcterms:W3CDTF">2024-10-09T13:51:00Z</dcterms:modified>
  <dc:identifier/>
  <dc:language/>
</cp:coreProperties>
</file>